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2E"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proofErr w:type="gramStart"/>
      <w:r w:rsidRPr="005C2CF6">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Эжвинского</w:t>
      </w:r>
      <w:proofErr w:type="spellEnd"/>
      <w:r>
        <w:rPr>
          <w:rFonts w:ascii="Times New Roman" w:hAnsi="Times New Roman" w:cs="Times New Roman"/>
          <w:sz w:val="28"/>
          <w:szCs w:val="28"/>
        </w:rPr>
        <w:t xml:space="preserve"> района г. Сыктывкара</w:t>
      </w:r>
      <w:r w:rsidRPr="005C2CF6">
        <w:rPr>
          <w:rFonts w:ascii="Times New Roman" w:hAnsi="Times New Roman" w:cs="Times New Roman"/>
          <w:sz w:val="28"/>
          <w:szCs w:val="28"/>
        </w:rPr>
        <w:t xml:space="preserve"> проводит </w:t>
      </w:r>
      <w:r>
        <w:rPr>
          <w:rFonts w:ascii="Times New Roman" w:hAnsi="Times New Roman" w:cs="Times New Roman"/>
          <w:sz w:val="28"/>
          <w:szCs w:val="28"/>
        </w:rPr>
        <w:t xml:space="preserve">первый этап </w:t>
      </w:r>
      <w:r w:rsidRPr="005C2CF6">
        <w:rPr>
          <w:rFonts w:ascii="Times New Roman" w:hAnsi="Times New Roman" w:cs="Times New Roman"/>
          <w:sz w:val="28"/>
          <w:szCs w:val="28"/>
        </w:rPr>
        <w:t>конкурс</w:t>
      </w:r>
      <w:r>
        <w:rPr>
          <w:rFonts w:ascii="Times New Roman" w:hAnsi="Times New Roman" w:cs="Times New Roman"/>
          <w:sz w:val="28"/>
          <w:szCs w:val="28"/>
        </w:rPr>
        <w:t>ного</w:t>
      </w:r>
      <w:r w:rsidRPr="005C2CF6">
        <w:rPr>
          <w:rFonts w:ascii="Times New Roman" w:hAnsi="Times New Roman" w:cs="Times New Roman"/>
          <w:sz w:val="28"/>
          <w:szCs w:val="28"/>
        </w:rPr>
        <w:t xml:space="preserve"> отбор</w:t>
      </w:r>
      <w:r>
        <w:rPr>
          <w:rFonts w:ascii="Times New Roman" w:hAnsi="Times New Roman" w:cs="Times New Roman"/>
          <w:sz w:val="28"/>
          <w:szCs w:val="28"/>
        </w:rPr>
        <w:t>а</w:t>
      </w:r>
      <w:r w:rsidRPr="005C2CF6">
        <w:rPr>
          <w:rFonts w:ascii="Times New Roman" w:hAnsi="Times New Roman" w:cs="Times New Roman"/>
          <w:sz w:val="28"/>
          <w:szCs w:val="28"/>
        </w:rPr>
        <w:t xml:space="preserve"> кандидатов в абитуриенты для поступления по очной форме обучения в институты прокуратуры в составе Уральского государственного юридического университета, Саратовской государственной юридической академии, а также в Санкт-Петербургского юридического института (филиала) Университета прокуратуры Российской Федерации.</w:t>
      </w:r>
      <w:proofErr w:type="gramEnd"/>
      <w:r w:rsidRPr="005C2CF6">
        <w:rPr>
          <w:rFonts w:ascii="Times New Roman" w:hAnsi="Times New Roman" w:cs="Times New Roman"/>
          <w:sz w:val="28"/>
          <w:szCs w:val="28"/>
        </w:rPr>
        <w:t xml:space="preserve"> Правила приема в указанные образовательные организации размещены на их официальных сайтах.</w:t>
      </w:r>
    </w:p>
    <w:p w:rsidR="00F24E2E"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5C2CF6">
        <w:rPr>
          <w:rFonts w:ascii="Times New Roman" w:hAnsi="Times New Roman" w:cs="Times New Roman"/>
          <w:sz w:val="28"/>
          <w:szCs w:val="28"/>
        </w:rPr>
        <w:t xml:space="preserve">Для участия в отборе приглашаются лица, имеющие </w:t>
      </w:r>
      <w:r>
        <w:rPr>
          <w:rFonts w:ascii="Times New Roman" w:hAnsi="Times New Roman" w:cs="Times New Roman"/>
          <w:sz w:val="28"/>
          <w:szCs w:val="28"/>
        </w:rPr>
        <w:t xml:space="preserve">отличную и хорошую общеобразовательную подготовку, по моральным качествам и состоянию здоровья способным работать в органах прокуратуры и имеющих склонность к прокурорской деятельности. </w:t>
      </w:r>
    </w:p>
    <w:p w:rsidR="00F24E2E" w:rsidRPr="005C2CF6"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5C2CF6">
        <w:rPr>
          <w:rFonts w:ascii="Times New Roman" w:hAnsi="Times New Roman" w:cs="Times New Roman"/>
          <w:sz w:val="28"/>
          <w:szCs w:val="28"/>
        </w:rPr>
        <w:t xml:space="preserve">Первый этап отбора </w:t>
      </w:r>
      <w:r>
        <w:rPr>
          <w:rFonts w:ascii="Times New Roman" w:hAnsi="Times New Roman" w:cs="Times New Roman"/>
          <w:sz w:val="28"/>
          <w:szCs w:val="28"/>
        </w:rPr>
        <w:t xml:space="preserve">будет проходить в прокуратуре </w:t>
      </w:r>
      <w:proofErr w:type="spellStart"/>
      <w:r>
        <w:rPr>
          <w:rFonts w:ascii="Times New Roman" w:hAnsi="Times New Roman" w:cs="Times New Roman"/>
          <w:sz w:val="28"/>
          <w:szCs w:val="28"/>
        </w:rPr>
        <w:t>Эжвинского</w:t>
      </w:r>
      <w:proofErr w:type="spellEnd"/>
      <w:r>
        <w:rPr>
          <w:rFonts w:ascii="Times New Roman" w:hAnsi="Times New Roman" w:cs="Times New Roman"/>
          <w:sz w:val="28"/>
          <w:szCs w:val="28"/>
        </w:rPr>
        <w:t xml:space="preserve"> района                 г. Сыктывкара</w:t>
      </w:r>
      <w:r w:rsidRPr="005C2CF6">
        <w:rPr>
          <w:rFonts w:ascii="Times New Roman" w:hAnsi="Times New Roman" w:cs="Times New Roman"/>
          <w:sz w:val="28"/>
          <w:szCs w:val="28"/>
        </w:rPr>
        <w:t xml:space="preserve"> и продлится до 13 марта 202</w:t>
      </w:r>
      <w:r>
        <w:rPr>
          <w:rFonts w:ascii="Times New Roman" w:hAnsi="Times New Roman" w:cs="Times New Roman"/>
          <w:sz w:val="28"/>
          <w:szCs w:val="28"/>
        </w:rPr>
        <w:t>5</w:t>
      </w:r>
      <w:r w:rsidRPr="005C2CF6">
        <w:rPr>
          <w:rFonts w:ascii="Times New Roman" w:hAnsi="Times New Roman" w:cs="Times New Roman"/>
          <w:sz w:val="28"/>
          <w:szCs w:val="28"/>
        </w:rPr>
        <w:t xml:space="preserve"> года.</w:t>
      </w:r>
    </w:p>
    <w:p w:rsidR="00F24E2E" w:rsidRPr="005C2CF6"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5C2CF6">
        <w:rPr>
          <w:rFonts w:ascii="Times New Roman" w:hAnsi="Times New Roman" w:cs="Times New Roman"/>
          <w:sz w:val="28"/>
          <w:szCs w:val="28"/>
        </w:rPr>
        <w:t>Для участия в конкурсе необходимо представи</w:t>
      </w:r>
      <w:r>
        <w:rPr>
          <w:rFonts w:ascii="Times New Roman" w:hAnsi="Times New Roman" w:cs="Times New Roman"/>
          <w:sz w:val="28"/>
          <w:szCs w:val="28"/>
        </w:rPr>
        <w:t>ть в прокуратуру района</w:t>
      </w:r>
      <w:r w:rsidRPr="005C2CF6">
        <w:rPr>
          <w:rFonts w:ascii="Times New Roman" w:hAnsi="Times New Roman" w:cs="Times New Roman"/>
          <w:sz w:val="28"/>
          <w:szCs w:val="28"/>
        </w:rPr>
        <w:t xml:space="preserve"> следующие документы:</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заявление кандидата о выдаче целевого направления на обучение, с указанием образовательной организации, а также контактного номера телефона;</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автобиографию, написанную кандидатом собственноручно, в которой должны быть отражены в хронологической последовательности даты жизни и деятельности, а также указаны сведения о близких родственниках (отец, мать, братья, сестры), год и место их рождения, место работы, должность, домашний адрес, отсутствие или наличие судимостей;</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копии паспорта, военного билета или удостоверения гражданина, подлежащего призыву на военную службу (для юношей, признанных по состоянию здоровья негодными или ограниченно годными для призыва на военную службу, обязательно представление расшифровки заключения военно-врачебной комиссии о заболевании)</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копии трудовой книжки (при наличии);</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копию документа, подтверждающего изменение фамилии, имени, отчества (если изменялись);</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характеристику с последнего места учёбы (работы или военной службы);</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документ об образовании (с вкладышем) или справку об успеваемости за прошлый учебный год и текущий учебный год (ведомость оценок, заверенная подписью директора и печатью образовательной организации);</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 xml:space="preserve">медицинскую справку по форме № 086/у, </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справку из психоневрологического диспансера (отдельно о том, что не состоит на учете);</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справку из наркологического диспансера (отдельно о том, что не состоит на учете);</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фотографии в количестве 4 штук размером 3х4 см на матовой бумаге без уголка;</w:t>
      </w:r>
    </w:p>
    <w:p w:rsidR="00F24E2E" w:rsidRPr="00666F01"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w:t>
      </w:r>
      <w:r>
        <w:rPr>
          <w:rFonts w:ascii="Times New Roman" w:hAnsi="Times New Roman" w:cs="Times New Roman"/>
          <w:sz w:val="28"/>
          <w:szCs w:val="28"/>
        </w:rPr>
        <w:t xml:space="preserve"> </w:t>
      </w:r>
      <w:r w:rsidRPr="00666F01">
        <w:rPr>
          <w:rFonts w:ascii="Times New Roman" w:hAnsi="Times New Roman" w:cs="Times New Roman"/>
          <w:sz w:val="28"/>
          <w:szCs w:val="28"/>
        </w:rPr>
        <w:t>справки из ИЦ МВД на кандидата и его близких родственников об отсутствии компрометирующих материалов (судимостей, арестов, привлечения к административной ответственности).</w:t>
      </w:r>
    </w:p>
    <w:p w:rsidR="00F24E2E"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p>
    <w:p w:rsidR="00F24E2E"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p>
    <w:p w:rsidR="00F24E2E"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666F01">
        <w:rPr>
          <w:rFonts w:ascii="Times New Roman" w:hAnsi="Times New Roman" w:cs="Times New Roman"/>
          <w:sz w:val="28"/>
          <w:szCs w:val="28"/>
        </w:rPr>
        <w:t>Для получения более подробной информации и участия в отборе обращаться в прокуратур</w:t>
      </w:r>
      <w:r>
        <w:rPr>
          <w:rFonts w:ascii="Times New Roman" w:hAnsi="Times New Roman" w:cs="Times New Roman"/>
          <w:sz w:val="28"/>
          <w:szCs w:val="28"/>
        </w:rPr>
        <w:t xml:space="preserve">у </w:t>
      </w:r>
      <w:proofErr w:type="spellStart"/>
      <w:r>
        <w:rPr>
          <w:rFonts w:ascii="Times New Roman" w:hAnsi="Times New Roman" w:cs="Times New Roman"/>
          <w:sz w:val="28"/>
          <w:szCs w:val="28"/>
        </w:rPr>
        <w:t>Эжвинского</w:t>
      </w:r>
      <w:proofErr w:type="spellEnd"/>
      <w:r>
        <w:rPr>
          <w:rFonts w:ascii="Times New Roman" w:hAnsi="Times New Roman" w:cs="Times New Roman"/>
          <w:sz w:val="28"/>
          <w:szCs w:val="28"/>
        </w:rPr>
        <w:t xml:space="preserve"> района г. Сыктывкара, расположенную по адресу: г. Сыктывкар, ул. Космонавтов, 15/1. </w:t>
      </w:r>
    </w:p>
    <w:p w:rsidR="00F24E2E" w:rsidRPr="005C2CF6" w:rsidRDefault="00F24E2E" w:rsidP="00F24E2E">
      <w:pPr>
        <w:tabs>
          <w:tab w:val="left" w:pos="2268"/>
          <w:tab w:val="left" w:pos="6804"/>
        </w:tabs>
        <w:spacing w:after="0" w:line="240" w:lineRule="auto"/>
        <w:ind w:firstLine="709"/>
        <w:jc w:val="both"/>
        <w:rPr>
          <w:rFonts w:ascii="Times New Roman" w:hAnsi="Times New Roman" w:cs="Times New Roman"/>
          <w:sz w:val="28"/>
          <w:szCs w:val="28"/>
        </w:rPr>
      </w:pPr>
      <w:r w:rsidRPr="008B2301">
        <w:rPr>
          <w:rFonts w:ascii="Times New Roman" w:hAnsi="Times New Roman" w:cs="Times New Roman"/>
          <w:sz w:val="28"/>
          <w:szCs w:val="28"/>
        </w:rPr>
        <w:t>Выпускники вузов при условии заключения с ними договора обязаны проработать в органах прокуратуры не менее пяти лет. При увольнении из органов прокуратуры до истечения указанного срока ими подлежат возмещению затраты на их обучение.</w:t>
      </w:r>
    </w:p>
    <w:p w:rsidR="00815C49" w:rsidRDefault="00815C49">
      <w:bookmarkStart w:id="0" w:name="_GoBack"/>
      <w:bookmarkEnd w:id="0"/>
    </w:p>
    <w:sectPr w:rsidR="00815C49" w:rsidSect="003443C6">
      <w:footerReference w:type="first" r:id="rId7"/>
      <w:pgSz w:w="11906" w:h="16838"/>
      <w:pgMar w:top="45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65" w:rsidRDefault="00326D65" w:rsidP="00F24E2E">
      <w:pPr>
        <w:spacing w:after="0" w:line="240" w:lineRule="auto"/>
      </w:pPr>
      <w:r>
        <w:separator/>
      </w:r>
    </w:p>
  </w:endnote>
  <w:endnote w:type="continuationSeparator" w:id="0">
    <w:p w:rsidR="00326D65" w:rsidRDefault="00326D65" w:rsidP="00F2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9" w:rsidRDefault="00326D65" w:rsidP="008B567E">
    <w:pPr>
      <w:pStyle w:val="a3"/>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65" w:rsidRDefault="00326D65" w:rsidP="00F24E2E">
      <w:pPr>
        <w:spacing w:after="0" w:line="240" w:lineRule="auto"/>
      </w:pPr>
      <w:r>
        <w:separator/>
      </w:r>
    </w:p>
  </w:footnote>
  <w:footnote w:type="continuationSeparator" w:id="0">
    <w:p w:rsidR="00326D65" w:rsidRDefault="00326D65" w:rsidP="00F24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2E"/>
    <w:rsid w:val="00326D65"/>
    <w:rsid w:val="00815C49"/>
    <w:rsid w:val="00F2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4E2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4E2E"/>
  </w:style>
  <w:style w:type="paragraph" w:styleId="a5">
    <w:name w:val="header"/>
    <w:basedOn w:val="a"/>
    <w:link w:val="a6"/>
    <w:uiPriority w:val="99"/>
    <w:unhideWhenUsed/>
    <w:rsid w:val="00F24E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4E2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4E2E"/>
  </w:style>
  <w:style w:type="paragraph" w:styleId="a5">
    <w:name w:val="header"/>
    <w:basedOn w:val="a"/>
    <w:link w:val="a6"/>
    <w:uiPriority w:val="99"/>
    <w:unhideWhenUsed/>
    <w:rsid w:val="00F24E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Турьева Екатерина Николаевна</dc:creator>
  <cp:lastModifiedBy>Турьева Екатерина Николаевна</cp:lastModifiedBy>
  <cp:revision>1</cp:revision>
  <dcterms:created xsi:type="dcterms:W3CDTF">2024-11-11T13:42:00Z</dcterms:created>
  <dcterms:modified xsi:type="dcterms:W3CDTF">2024-11-11T13:43:00Z</dcterms:modified>
</cp:coreProperties>
</file>