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1DC1" w14:textId="77777777" w:rsidR="00B556CA" w:rsidRDefault="00B556CA" w:rsidP="00727A0D">
      <w:pPr>
        <w:pStyle w:val="a3"/>
        <w:shd w:val="clear" w:color="auto" w:fill="FFFFFF"/>
        <w:spacing w:before="0" w:beforeAutospacing="0" w:after="120" w:afterAutospacing="0" w:line="276" w:lineRule="auto"/>
        <w:ind w:firstLine="851"/>
        <w:rPr>
          <w:szCs w:val="20"/>
        </w:rPr>
      </w:pPr>
      <w:r w:rsidRPr="00B556CA">
        <w:rPr>
          <w:szCs w:val="20"/>
        </w:rPr>
        <w:t>Концепция модернизации содержания физического образования предусматривает увеличение доли экспериментальных заданий, усиление практической подготовки учащихся, включающей систему лабораторно-практических заданий.</w:t>
      </w:r>
    </w:p>
    <w:p w14:paraId="54F42A29" w14:textId="77777777" w:rsidR="00B556CA" w:rsidRDefault="00B556CA" w:rsidP="00727A0D">
      <w:pPr>
        <w:pStyle w:val="a3"/>
        <w:shd w:val="clear" w:color="auto" w:fill="FFFFFF"/>
        <w:spacing w:before="0" w:beforeAutospacing="0" w:after="120" w:afterAutospacing="0" w:line="276" w:lineRule="auto"/>
        <w:ind w:firstLine="851"/>
        <w:rPr>
          <w:szCs w:val="20"/>
        </w:rPr>
      </w:pPr>
      <w:r w:rsidRPr="00B556CA">
        <w:rPr>
          <w:szCs w:val="20"/>
        </w:rPr>
        <w:t>Широкое использование лабораторных работ в учебном процессе создает условия для повышения интереса к науке, познавательной активности (в ходе исследовательской деятельности), развития логического мышления и творческой самостоятельности.</w:t>
      </w:r>
    </w:p>
    <w:p w14:paraId="360257D0" w14:textId="77777777" w:rsidR="00B556CA" w:rsidRDefault="00B556CA" w:rsidP="00727A0D">
      <w:pPr>
        <w:pStyle w:val="a3"/>
        <w:shd w:val="clear" w:color="auto" w:fill="FFFFFF"/>
        <w:spacing w:before="0" w:beforeAutospacing="0" w:after="120" w:afterAutospacing="0" w:line="276" w:lineRule="auto"/>
        <w:ind w:firstLine="851"/>
        <w:rPr>
          <w:szCs w:val="20"/>
        </w:rPr>
      </w:pPr>
      <w:r w:rsidRPr="00B556CA">
        <w:rPr>
          <w:szCs w:val="20"/>
        </w:rPr>
        <w:t>Индивидуальная исследовательская работа на уроках дает возможность учителю увидеть ту “искру” интереса, мотивации, развития каждого ученика, чтобы в дальнейшем развивать специальные умения и навыки. Ученик знакомится с методами научного познания окружающего мира, и исследовательские умения развиваются в личностные качества. На лабораторно – практических занятиях учащиеся знакомятся с сущностью процессов, происходящих при физических явлениях.</w:t>
      </w:r>
    </w:p>
    <w:p w14:paraId="12EF9624" w14:textId="77777777" w:rsidR="00EE5977" w:rsidRDefault="00B556CA" w:rsidP="00727A0D">
      <w:pPr>
        <w:pStyle w:val="a3"/>
        <w:shd w:val="clear" w:color="auto" w:fill="FFFFFF"/>
        <w:spacing w:before="0" w:beforeAutospacing="0" w:after="120" w:afterAutospacing="0" w:line="276" w:lineRule="auto"/>
        <w:ind w:firstLine="851"/>
      </w:pPr>
      <w:r>
        <w:rPr>
          <w:szCs w:val="20"/>
        </w:rPr>
        <w:t>Поэтому целесообразно промежуточную аттестацию в 7</w:t>
      </w:r>
      <w:r w:rsidR="00432FA3">
        <w:rPr>
          <w:szCs w:val="20"/>
        </w:rPr>
        <w:t>-</w:t>
      </w:r>
      <w:r>
        <w:rPr>
          <w:szCs w:val="20"/>
        </w:rPr>
        <w:t>м классе пров</w:t>
      </w:r>
      <w:r w:rsidR="00EE5977">
        <w:rPr>
          <w:szCs w:val="20"/>
        </w:rPr>
        <w:t xml:space="preserve">ести в виде практической работы. Во время выполнения работы </w:t>
      </w:r>
      <w:r w:rsidR="00EE5977">
        <w:t xml:space="preserve">проверяется </w:t>
      </w:r>
      <w:r w:rsidR="00EE5977" w:rsidRPr="00463203">
        <w:rPr>
          <w:u w:val="single"/>
        </w:rPr>
        <w:t>умения:</w:t>
      </w:r>
    </w:p>
    <w:p w14:paraId="0C5F92D0" w14:textId="77777777" w:rsidR="00EE5977" w:rsidRPr="00EE5977" w:rsidRDefault="00EE5977" w:rsidP="00EE5977">
      <w:pPr>
        <w:pStyle w:val="a3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120" w:afterAutospacing="0" w:line="240" w:lineRule="atLeast"/>
        <w:ind w:left="426"/>
        <w:rPr>
          <w:szCs w:val="20"/>
        </w:rPr>
      </w:pPr>
      <w:r w:rsidRPr="00EE5977">
        <w:t>проведения эксперимента в соответствии с инструкци</w:t>
      </w:r>
      <w:r>
        <w:t>ей</w:t>
      </w:r>
    </w:p>
    <w:p w14:paraId="498FDDB9" w14:textId="77777777" w:rsidR="00B556CA" w:rsidRPr="00463203" w:rsidRDefault="00EE5977" w:rsidP="00EE597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426"/>
        <w:rPr>
          <w:sz w:val="32"/>
          <w:szCs w:val="20"/>
        </w:rPr>
      </w:pPr>
      <w:r>
        <w:t xml:space="preserve"> </w:t>
      </w:r>
      <w:r w:rsidRPr="00EE5977">
        <w:rPr>
          <w:szCs w:val="20"/>
        </w:rPr>
        <w:t>объяснение фактов, полученных в результате эксперимента</w:t>
      </w:r>
    </w:p>
    <w:p w14:paraId="2F39E9D6" w14:textId="77777777" w:rsidR="00463203" w:rsidRPr="00463203" w:rsidRDefault="00463203" w:rsidP="00EE597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426"/>
        <w:rPr>
          <w:sz w:val="32"/>
          <w:szCs w:val="20"/>
        </w:rPr>
      </w:pPr>
      <w:r>
        <w:rPr>
          <w:szCs w:val="20"/>
        </w:rPr>
        <w:t>пользования физическими приборами</w:t>
      </w:r>
    </w:p>
    <w:p w14:paraId="5BCC723C" w14:textId="77777777" w:rsidR="00463203" w:rsidRPr="00EE5977" w:rsidRDefault="00463203" w:rsidP="00EE597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ind w:left="426"/>
        <w:rPr>
          <w:sz w:val="32"/>
          <w:szCs w:val="20"/>
        </w:rPr>
      </w:pPr>
      <w:r>
        <w:rPr>
          <w:szCs w:val="20"/>
        </w:rPr>
        <w:t>рассчитывать погрешности измерений</w:t>
      </w:r>
    </w:p>
    <w:p w14:paraId="4D474A2D" w14:textId="77777777" w:rsidR="00EE5977" w:rsidRPr="00463203" w:rsidRDefault="00EE5977" w:rsidP="00EE5977">
      <w:pPr>
        <w:pStyle w:val="a3"/>
        <w:shd w:val="clear" w:color="auto" w:fill="FFFFFF"/>
        <w:spacing w:before="0" w:beforeAutospacing="0" w:after="120" w:afterAutospacing="0" w:line="240" w:lineRule="atLeast"/>
        <w:rPr>
          <w:szCs w:val="20"/>
          <w:u w:val="single"/>
        </w:rPr>
      </w:pPr>
      <w:r w:rsidRPr="00463203">
        <w:rPr>
          <w:szCs w:val="20"/>
          <w:u w:val="single"/>
        </w:rPr>
        <w:t xml:space="preserve">Знания: </w:t>
      </w:r>
    </w:p>
    <w:p w14:paraId="42F58D25" w14:textId="77777777" w:rsidR="00EE5977" w:rsidRDefault="00EE5977" w:rsidP="00EE597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>
        <w:rPr>
          <w:szCs w:val="20"/>
        </w:rPr>
        <w:t>названий физических приборов, их внешний вид и назначение</w:t>
      </w:r>
    </w:p>
    <w:p w14:paraId="61349463" w14:textId="77777777" w:rsidR="00463203" w:rsidRPr="00EE5977" w:rsidRDefault="00463203" w:rsidP="00463203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 w:rsidRPr="00EE5977">
        <w:rPr>
          <w:szCs w:val="20"/>
        </w:rPr>
        <w:t>символических обозначений физических величин и их размерностей</w:t>
      </w:r>
      <w:r w:rsidRPr="00B07689">
        <w:rPr>
          <w:sz w:val="20"/>
          <w:szCs w:val="20"/>
        </w:rPr>
        <w:t>.</w:t>
      </w:r>
    </w:p>
    <w:p w14:paraId="392D92E6" w14:textId="6ADC6F83" w:rsidR="00EE5977" w:rsidRDefault="00EE5977" w:rsidP="00EE597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rPr>
          <w:szCs w:val="20"/>
        </w:rPr>
      </w:pPr>
      <w:r>
        <w:rPr>
          <w:szCs w:val="20"/>
        </w:rPr>
        <w:t>расчетных формул плотности, массы, объема, скорости, силы тяжести, упругости, трения</w:t>
      </w:r>
      <w:r w:rsidR="008A33FB">
        <w:rPr>
          <w:szCs w:val="20"/>
        </w:rPr>
        <w:t xml:space="preserve">, давления жидкости, твердого тела, выталкивающей силы, механической работы, мощности. </w:t>
      </w:r>
    </w:p>
    <w:p w14:paraId="246961D7" w14:textId="77777777" w:rsidR="00463203" w:rsidRDefault="00463203" w:rsidP="00F7434E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rPr>
          <w:bCs/>
          <w:szCs w:val="20"/>
        </w:rPr>
      </w:pPr>
      <w:r w:rsidRPr="00F7434E">
        <w:rPr>
          <w:bCs/>
          <w:szCs w:val="20"/>
        </w:rPr>
        <w:t>Задание считается выполненным</w:t>
      </w:r>
      <w:r w:rsidR="00F7434E" w:rsidRPr="00F7434E">
        <w:rPr>
          <w:bCs/>
          <w:szCs w:val="20"/>
        </w:rPr>
        <w:t xml:space="preserve">, </w:t>
      </w:r>
      <w:r w:rsidRPr="00F7434E">
        <w:rPr>
          <w:bCs/>
          <w:szCs w:val="20"/>
        </w:rPr>
        <w:t xml:space="preserve"> </w:t>
      </w:r>
      <w:r w:rsidR="00F7434E" w:rsidRPr="00F7434E">
        <w:rPr>
          <w:bCs/>
          <w:szCs w:val="20"/>
        </w:rPr>
        <w:t xml:space="preserve">если достигнута цель работы. Цель работы </w:t>
      </w:r>
      <w:r w:rsidR="00F7434E">
        <w:rPr>
          <w:bCs/>
          <w:szCs w:val="20"/>
        </w:rPr>
        <w:t>задана темой</w:t>
      </w:r>
      <w:r w:rsidR="00F7434E" w:rsidRPr="00F7434E">
        <w:rPr>
          <w:bCs/>
          <w:szCs w:val="20"/>
        </w:rPr>
        <w:t>. Дол</w:t>
      </w:r>
      <w:r w:rsidR="00F7434E">
        <w:rPr>
          <w:bCs/>
          <w:szCs w:val="20"/>
        </w:rPr>
        <w:t>ж</w:t>
      </w:r>
      <w:r w:rsidR="00F7434E" w:rsidRPr="00F7434E">
        <w:rPr>
          <w:bCs/>
          <w:szCs w:val="20"/>
        </w:rPr>
        <w:t>ны быть п</w:t>
      </w:r>
      <w:r w:rsidR="00F7434E">
        <w:rPr>
          <w:bCs/>
          <w:szCs w:val="20"/>
        </w:rPr>
        <w:t>р</w:t>
      </w:r>
      <w:r w:rsidR="00F7434E" w:rsidRPr="00F7434E">
        <w:rPr>
          <w:bCs/>
          <w:szCs w:val="20"/>
        </w:rPr>
        <w:t xml:space="preserve">иведены ответы на </w:t>
      </w:r>
      <w:r w:rsidR="00727A0D">
        <w:rPr>
          <w:bCs/>
          <w:szCs w:val="20"/>
        </w:rPr>
        <w:t>пункт</w:t>
      </w:r>
      <w:r w:rsidR="00F7434E" w:rsidRPr="00F7434E">
        <w:rPr>
          <w:bCs/>
          <w:szCs w:val="20"/>
        </w:rPr>
        <w:t>ы задания.</w:t>
      </w:r>
    </w:p>
    <w:p w14:paraId="79DB383D" w14:textId="77777777" w:rsidR="00727A0D" w:rsidRDefault="00727A0D" w:rsidP="00727A0D">
      <w:pPr>
        <w:pStyle w:val="c32"/>
        <w:spacing w:before="0" w:beforeAutospacing="0" w:after="120" w:afterAutospacing="0"/>
        <w:jc w:val="both"/>
        <w:rPr>
          <w:rStyle w:val="c3"/>
          <w:b/>
          <w:bCs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Критерии оценивания практических работ</w:t>
      </w:r>
    </w:p>
    <w:p w14:paraId="6A0972C5" w14:textId="77777777" w:rsidR="00727A0D" w:rsidRDefault="00727A0D" w:rsidP="00727A0D">
      <w:pPr>
        <w:pStyle w:val="c32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Оценка 5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 xml:space="preserve">ставится в том случае, если </w:t>
      </w:r>
      <w:r w:rsidRPr="00A47AF4">
        <w:t>обучающийся</w:t>
      </w:r>
      <w:r>
        <w:rPr>
          <w:rStyle w:val="c2"/>
          <w:color w:val="000000"/>
          <w:sz w:val="22"/>
          <w:szCs w:val="22"/>
        </w:rPr>
        <w:t xml:space="preserve">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вычисления.</w:t>
      </w:r>
    </w:p>
    <w:p w14:paraId="0784DE17" w14:textId="77777777" w:rsidR="00727A0D" w:rsidRDefault="00727A0D" w:rsidP="00727A0D">
      <w:pPr>
        <w:pStyle w:val="c32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Оценка 4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 xml:space="preserve">ставится в том случае, если </w:t>
      </w:r>
      <w:r w:rsidRPr="00A47AF4">
        <w:t>обучающийся</w:t>
      </w:r>
      <w:r>
        <w:rPr>
          <w:rStyle w:val="c2"/>
          <w:color w:val="000000"/>
          <w:sz w:val="22"/>
          <w:szCs w:val="22"/>
        </w:rPr>
        <w:t xml:space="preserve">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14:paraId="0F48C8C3" w14:textId="77777777" w:rsidR="00727A0D" w:rsidRDefault="00727A0D" w:rsidP="00727A0D">
      <w:pPr>
        <w:pStyle w:val="c32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2"/>
          <w:szCs w:val="22"/>
        </w:rPr>
        <w:t>Оценка 3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14:paraId="764AA15A" w14:textId="77777777" w:rsidR="007A6F19" w:rsidRDefault="00727A0D" w:rsidP="00727A0D">
      <w:pPr>
        <w:pStyle w:val="c32"/>
        <w:spacing w:before="0" w:beforeAutospacing="0" w:after="120" w:afterAutospacing="0" w:line="276" w:lineRule="auto"/>
        <w:jc w:val="both"/>
      </w:pPr>
      <w:r>
        <w:rPr>
          <w:rStyle w:val="c3"/>
          <w:b/>
          <w:bCs/>
          <w:color w:val="000000"/>
          <w:sz w:val="22"/>
          <w:szCs w:val="22"/>
        </w:rPr>
        <w:lastRenderedPageBreak/>
        <w:t>Оценка 2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 xml:space="preserve">ставится в том случае, если </w:t>
      </w:r>
      <w:r w:rsidRPr="00A47AF4">
        <w:t>обучающийся</w:t>
      </w:r>
      <w:r>
        <w:rPr>
          <w:rStyle w:val="c2"/>
          <w:color w:val="000000"/>
          <w:sz w:val="22"/>
          <w:szCs w:val="22"/>
        </w:rPr>
        <w:t xml:space="preserve">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sectPr w:rsidR="007A6F19" w:rsidSect="007A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3B02"/>
    <w:multiLevelType w:val="hybridMultilevel"/>
    <w:tmpl w:val="F5AC4992"/>
    <w:lvl w:ilvl="0" w:tplc="46660C6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9203D"/>
    <w:multiLevelType w:val="hybridMultilevel"/>
    <w:tmpl w:val="E1A4ED76"/>
    <w:lvl w:ilvl="0" w:tplc="46660C68">
      <w:start w:val="1"/>
      <w:numFmt w:val="bullet"/>
      <w:lvlText w:val="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6CA"/>
    <w:rsid w:val="00077854"/>
    <w:rsid w:val="00432FA3"/>
    <w:rsid w:val="004511ED"/>
    <w:rsid w:val="00463203"/>
    <w:rsid w:val="00581A95"/>
    <w:rsid w:val="00727A0D"/>
    <w:rsid w:val="007A6F19"/>
    <w:rsid w:val="008A33FB"/>
    <w:rsid w:val="009D6DF1"/>
    <w:rsid w:val="00B556CA"/>
    <w:rsid w:val="00EE5977"/>
    <w:rsid w:val="00F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C672"/>
  <w15:docId w15:val="{98172DFF-FFF9-41AF-BD51-FAA146DE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6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A0D"/>
  </w:style>
  <w:style w:type="character" w:customStyle="1" w:styleId="c3">
    <w:name w:val="c3"/>
    <w:basedOn w:val="a0"/>
    <w:rsid w:val="00727A0D"/>
  </w:style>
  <w:style w:type="character" w:customStyle="1" w:styleId="c2">
    <w:name w:val="c2"/>
    <w:basedOn w:val="a0"/>
    <w:rsid w:val="00727A0D"/>
  </w:style>
  <w:style w:type="paragraph" w:customStyle="1" w:styleId="c32">
    <w:name w:val="c32"/>
    <w:basedOn w:val="a"/>
    <w:rsid w:val="00727A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8</cp:revision>
  <dcterms:created xsi:type="dcterms:W3CDTF">2015-12-18T19:59:00Z</dcterms:created>
  <dcterms:modified xsi:type="dcterms:W3CDTF">2021-05-06T19:26:00Z</dcterms:modified>
</cp:coreProperties>
</file>