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5D" w:rsidRPr="0056225D" w:rsidRDefault="0056225D" w:rsidP="005622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t>Спецификация по математике</w:t>
      </w:r>
    </w:p>
    <w:p w:rsidR="0056225D" w:rsidRPr="0056225D" w:rsidRDefault="0056225D" w:rsidP="005622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6225D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56225D">
        <w:rPr>
          <w:rFonts w:ascii="Times New Roman" w:eastAsia="Calibri" w:hAnsi="Times New Roman" w:cs="Times New Roman"/>
          <w:b/>
          <w:sz w:val="28"/>
          <w:szCs w:val="28"/>
        </w:rPr>
        <w:t xml:space="preserve"> поступающих в 7 класс МАОУ «Лицей народной дипломатии» </w:t>
      </w:r>
    </w:p>
    <w:p w:rsidR="0056225D" w:rsidRPr="0056225D" w:rsidRDefault="0056225D" w:rsidP="0056225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t>г. Сыктывкара</w:t>
      </w:r>
      <w:r w:rsidRPr="005622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>Тексты вступительных контрольных работ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t>Структура работы.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Работа содержит 4 заданий. </w:t>
      </w:r>
      <w:bookmarkStart w:id="0" w:name="_GoBack"/>
      <w:bookmarkEnd w:id="0"/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В 1 </w:t>
      </w:r>
      <w:proofErr w:type="gramStart"/>
      <w:r w:rsidRPr="0056225D">
        <w:rPr>
          <w:rFonts w:ascii="Times New Roman" w:eastAsia="Calibri" w:hAnsi="Times New Roman" w:cs="Times New Roman"/>
          <w:sz w:val="28"/>
          <w:szCs w:val="28"/>
        </w:rPr>
        <w:t>задании  необходимо</w:t>
      </w:r>
      <w:proofErr w:type="gramEnd"/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решить пример по действиям.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Во 2 задании найти значение </w:t>
      </w:r>
      <w:proofErr w:type="gramStart"/>
      <w:r w:rsidRPr="0056225D">
        <w:rPr>
          <w:rFonts w:ascii="Times New Roman" w:eastAsia="Calibri" w:hAnsi="Times New Roman" w:cs="Times New Roman"/>
          <w:sz w:val="28"/>
          <w:szCs w:val="28"/>
        </w:rPr>
        <w:t>выражения ,раскрытие</w:t>
      </w:r>
      <w:proofErr w:type="gramEnd"/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модуля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В 3 </w:t>
      </w:r>
      <w:proofErr w:type="gramStart"/>
      <w:r w:rsidRPr="0056225D">
        <w:rPr>
          <w:rFonts w:ascii="Times New Roman" w:eastAsia="Calibri" w:hAnsi="Times New Roman" w:cs="Times New Roman"/>
          <w:sz w:val="28"/>
          <w:szCs w:val="28"/>
        </w:rPr>
        <w:t>задании  решить</w:t>
      </w:r>
      <w:proofErr w:type="gramEnd"/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задачу на «работу»,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>В 4 задании задачи на проценты.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t>Кодификаторы проверяемых элементов содержания и требований к уровню подготовки.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1242"/>
        <w:gridCol w:w="8612"/>
      </w:tblGrid>
      <w:tr w:rsidR="0056225D" w:rsidRPr="0056225D" w:rsidTr="00C54AA5">
        <w:tc>
          <w:tcPr>
            <w:tcW w:w="124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Целые числа. Дроби, рациональные числа.</w:t>
            </w:r>
          </w:p>
        </w:tc>
      </w:tr>
      <w:tr w:rsidR="0056225D" w:rsidRPr="0056225D" w:rsidTr="00C54AA5">
        <w:tc>
          <w:tcPr>
            <w:tcW w:w="124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Понятие модуля</w:t>
            </w:r>
          </w:p>
        </w:tc>
      </w:tr>
      <w:tr w:rsidR="0056225D" w:rsidRPr="0056225D" w:rsidTr="00C54AA5">
        <w:tc>
          <w:tcPr>
            <w:tcW w:w="124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математических методов для решения содержательных задач.</w:t>
            </w:r>
          </w:p>
        </w:tc>
      </w:tr>
    </w:tbl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6225D">
        <w:rPr>
          <w:rFonts w:ascii="Times New Roman" w:eastAsia="Calibri" w:hAnsi="Times New Roman" w:cs="Times New Roman"/>
          <w:b/>
          <w:sz w:val="28"/>
          <w:szCs w:val="28"/>
        </w:rPr>
        <w:t xml:space="preserve">Кодификатор проверяемых требований к уровню подготовки. 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1 Оперировать понятиями: натуральное число, целое число, обыкновенная дробь, десятичная дробь. 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2 Владеть навыками устных и письменных вычислений 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3 Использовать признаки делимости на 2, 5, 3, 9, 10 при решении задач. 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4 Применять изученные понятия, результаты, методы для решения задач практического характера </w:t>
      </w:r>
    </w:p>
    <w:p w:rsidR="0056225D" w:rsidRPr="0056225D" w:rsidRDefault="0056225D" w:rsidP="005622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t>Распределение заданий варианта проверяемым умениям и видам деятельности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        В заданиях 1проверяется владение понятиями десятичная дробь, обыкновенная дробь. Проверяется умение выполнять действия с обыкновенными дроби, десятичными дробями и смешанными числами.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>В задании 2 проверяется умение раскрытие и понятие модуля, вычислительные навыки.</w:t>
      </w: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>В заданиях 3-4 проверяются умения решать текстовые задачи.</w:t>
      </w:r>
    </w:p>
    <w:p w:rsidR="0056225D" w:rsidRPr="0056225D" w:rsidRDefault="0056225D" w:rsidP="0056225D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2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Распределение заданий проверочной работы по уровню сложности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5"/>
        <w:gridCol w:w="4552"/>
        <w:gridCol w:w="3128"/>
      </w:tblGrid>
      <w:tr w:rsidR="0056225D" w:rsidRPr="0056225D" w:rsidTr="00C54AA5">
        <w:tc>
          <w:tcPr>
            <w:tcW w:w="1668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47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3191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Максимальный первичный балл</w:t>
            </w:r>
          </w:p>
        </w:tc>
      </w:tr>
      <w:tr w:rsidR="0056225D" w:rsidRPr="0056225D" w:rsidTr="00C54AA5">
        <w:tc>
          <w:tcPr>
            <w:tcW w:w="1668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1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6225D" w:rsidRPr="0056225D" w:rsidTr="00C54AA5">
        <w:tc>
          <w:tcPr>
            <w:tcW w:w="1668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1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6225D" w:rsidRPr="0056225D" w:rsidTr="00C54AA5">
        <w:tc>
          <w:tcPr>
            <w:tcW w:w="1668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25D" w:rsidRPr="0056225D" w:rsidTr="00C54AA5">
        <w:tc>
          <w:tcPr>
            <w:tcW w:w="1668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</w:tcPr>
          <w:p w:rsidR="0056225D" w:rsidRPr="0056225D" w:rsidRDefault="0056225D" w:rsidP="005622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25D" w:rsidRPr="0056225D" w:rsidRDefault="0056225D" w:rsidP="005622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5D">
        <w:rPr>
          <w:rFonts w:ascii="Times New Roman" w:eastAsia="Calibri" w:hAnsi="Times New Roman" w:cs="Times New Roman"/>
          <w:sz w:val="28"/>
          <w:szCs w:val="28"/>
        </w:rPr>
        <w:t xml:space="preserve">Дополнительные материалы и оборудование не требуются. 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622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Вариант1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1.Вычислите </w:t>
      </w:r>
      <w:r w:rsidRPr="0056225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en-US" w:eastAsia="ru-RU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.6pt" o:ole="">
            <v:imagedata r:id="rId4" o:title=""/>
          </v:shape>
          <o:OLEObject Type="Embed" ProgID="Equation.3" ShapeID="_x0000_i1025" DrawAspect="Content" ObjectID="_1652266389" r:id="rId5"/>
        </w:objec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.Запишите</w:t>
      </w:r>
      <w:proofErr w:type="gramEnd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и ответ.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Найдите значение выражения  </w:t>
      </w:r>
      <w:r w:rsidRPr="0056225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400" w:dyaOrig="680">
          <v:shape id="_x0000_i1026" type="#_x0000_t75" style="width:69.6pt;height:33.6pt" o:ole="">
            <v:imagedata r:id="rId6" o:title=""/>
          </v:shape>
          <o:OLEObject Type="Embed" ProgID="Equation.3" ShapeID="_x0000_i1026" DrawAspect="Content" ObjectID="_1652266390" r:id="rId7"/>
        </w:objec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 </w:t>
      </w:r>
      <w:r w:rsidRPr="0056225D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680" w:dyaOrig="279">
          <v:shape id="_x0000_i1027" type="#_x0000_t75" style="width:33.6pt;height:14.4pt" o:ole="">
            <v:imagedata r:id="rId8" o:title=""/>
          </v:shape>
          <o:OLEObject Type="Embed" ProgID="Equation.3" ShapeID="_x0000_i1027" DrawAspect="Content" ObjectID="_1652266391" r:id="rId9"/>
        </w:objec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6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.Через одну трубу бассейн заполняется за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6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часа, а через другую </w:t>
      </w:r>
      <w:proofErr w:type="gramStart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трубу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</w:t>
      </w:r>
      <w:proofErr w:type="gramEnd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 заполняется за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8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За сколько времени бассейн заполнится при совместной работе двух труб?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622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22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</w:t>
      </w:r>
      <w:r w:rsidRPr="005622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.Сергей</w:t>
      </w:r>
      <w:proofErr w:type="spellEnd"/>
      <w:r w:rsidRPr="005622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прошёл в первый день своего пути 20% от запланированного маршрута, во второй день он прошёл 24% от оставшегося маршрута. Определите, сколько всего запланировал пройти Сергей, если во второй день он прошёл 24 км?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622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Вариант2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1.Вычислите:</w:t>
      </w:r>
      <w:r w:rsidRPr="0056225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2340" w:dyaOrig="680">
          <v:shape id="_x0000_i1028" type="#_x0000_t75" style="width:117pt;height:33.6pt" o:ole="">
            <v:imagedata r:id="rId10" o:title=""/>
          </v:shape>
          <o:OLEObject Type="Embed" ProgID="Equation.3" ShapeID="_x0000_i1028" DrawAspect="Content" ObjectID="_1652266392" r:id="rId11"/>
        </w:objec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решение и ответ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2.Найдите значение выражения  </w:t>
      </w:r>
      <w:r w:rsidRPr="0056225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620" w:dyaOrig="680">
          <v:shape id="_x0000_i1029" type="#_x0000_t75" style="width:81pt;height:33.6pt" o:ole="">
            <v:imagedata r:id="rId12" o:title=""/>
          </v:shape>
          <o:OLEObject Type="Embed" ProgID="Equation.3" ShapeID="_x0000_i1029" DrawAspect="Content" ObjectID="_1652266393" r:id="rId13"/>
        </w:objec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 </w:t>
      </w:r>
      <w:r w:rsidRPr="0056225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760" w:dyaOrig="620">
          <v:shape id="_x0000_i1030" type="#_x0000_t75" style="width:38.4pt;height:30.6pt" o:ole="">
            <v:imagedata r:id="rId14" o:title=""/>
          </v:shape>
          <o:OLEObject Type="Embed" ProgID="Equation.3" ShapeID="_x0000_i1030" DrawAspect="Content" ObjectID="_1652266394" r:id="rId15"/>
        </w:object>
      </w:r>
    </w:p>
    <w:p w:rsidR="0056225D" w:rsidRPr="0056225D" w:rsidRDefault="0056225D" w:rsidP="00562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6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трактор может вспахать поле за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6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а другой за то же время выполняет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работы. За сколько времени оба трактора могут вспахать поле, работая совместно?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6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</w:t>
      </w:r>
      <w:proofErr w:type="spellEnd"/>
      <w:r w:rsidRPr="0056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за первый день сделала 25% от запланированного количества деталей, а во второй день — 40% от оставшегося количества. Определите, сколько деталей запланировала сделать бригада рабочих, если во второй день они сделали 120 деталей.</w:t>
      </w: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225D" w:rsidRPr="0056225D" w:rsidRDefault="0056225D" w:rsidP="005622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2B5" w:rsidRDefault="0056225D"/>
    <w:sectPr w:rsidR="00C412B5" w:rsidSect="005622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5D"/>
    <w:rsid w:val="005513FB"/>
    <w:rsid w:val="0056225D"/>
    <w:rsid w:val="009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B12A-247D-4E69-A084-ABF468B3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2020-05-29T11:05:00Z</dcterms:created>
  <dcterms:modified xsi:type="dcterms:W3CDTF">2020-05-29T11:07:00Z</dcterms:modified>
</cp:coreProperties>
</file>